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Goodfellas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exhilarating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.txed.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LifeSkills Radio Ep.1  Meet Jennifer Russell (Completed  04/23/19)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"https://www.rev.com/transcript-editor/Edit?token=Xa7KnLzY-imQgJCoS9PWzTgRH0AowPq4WHQc843YxLKWfRghDHIguW8XpcXpAYlaM7k-Y6ClAHHkvyv5I36GM_BwYgg&amp;loadFrom=DocumentHeaderDeepLink"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